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726604" w:rsidRDefault="005D05AC" w:rsidP="005D05AC">
      <w:pPr>
        <w:pStyle w:val="Title"/>
        <w:spacing w:before="480" w:after="120"/>
      </w:pPr>
      <w:r w:rsidRPr="00726604">
        <w:t>Liaison Note</w:t>
      </w:r>
      <w:r w:rsidR="003F09F0" w:rsidRPr="00726604">
        <w:t xml:space="preserve"> to </w:t>
      </w:r>
      <w:r w:rsidR="00726604" w:rsidRPr="00726604">
        <w:t>IEC TC 80 WG 15</w:t>
      </w:r>
    </w:p>
    <w:p w:rsidR="000348ED" w:rsidRPr="00726604" w:rsidRDefault="00726604" w:rsidP="005D05AC">
      <w:pPr>
        <w:pStyle w:val="Title"/>
        <w:spacing w:after="120"/>
      </w:pPr>
      <w:r w:rsidRPr="00726604">
        <w:t>Clarification for AIS Class B SO</w:t>
      </w:r>
    </w:p>
    <w:p w:rsidR="0064435F" w:rsidRPr="00726604" w:rsidRDefault="0064435F" w:rsidP="00135447">
      <w:pPr>
        <w:pStyle w:val="Heading1"/>
        <w:rPr>
          <w:lang w:val="en-GB"/>
        </w:rPr>
      </w:pPr>
      <w:r w:rsidRPr="00726604">
        <w:rPr>
          <w:lang w:val="en-GB"/>
        </w:rPr>
        <w:t>Introduction</w:t>
      </w:r>
    </w:p>
    <w:p w:rsidR="00726604" w:rsidRPr="00726604" w:rsidRDefault="00726604" w:rsidP="00726604">
      <w:pPr>
        <w:pStyle w:val="BodyText"/>
      </w:pPr>
      <w:r w:rsidRPr="00726604">
        <w:t xml:space="preserve">IEC TC 80 WG 15 has started to draft a test standard for AIS Class B SOTDMA mobile station (IEC 62287-2) </w:t>
      </w:r>
    </w:p>
    <w:p w:rsidR="00B8247E" w:rsidRPr="00726604" w:rsidRDefault="00726604" w:rsidP="00726604">
      <w:pPr>
        <w:pStyle w:val="BodyText"/>
      </w:pPr>
      <w:r w:rsidRPr="00726604">
        <w:t>IALA received a liaison statement from IEC TC 80 WG 15 asking for technical clarification regarding the behaviour and optional behaviour for AIS Class B SO.</w:t>
      </w:r>
    </w:p>
    <w:p w:rsidR="00902AA4" w:rsidRPr="00726604" w:rsidRDefault="00726604" w:rsidP="00135447">
      <w:pPr>
        <w:pStyle w:val="Heading1"/>
        <w:rPr>
          <w:lang w:val="en-GB"/>
        </w:rPr>
      </w:pPr>
      <w:r w:rsidRPr="00726604">
        <w:rPr>
          <w:lang w:val="en-GB"/>
        </w:rPr>
        <w:t>ITU R M. 1371-4 Technical clarification regarding AIS Class B SO</w:t>
      </w:r>
    </w:p>
    <w:p w:rsidR="00902AA4" w:rsidRPr="00726604" w:rsidRDefault="00726604" w:rsidP="00902AA4">
      <w:pPr>
        <w:pStyle w:val="BodyText"/>
        <w:rPr>
          <w:lang w:eastAsia="de-DE"/>
        </w:rPr>
      </w:pPr>
      <w:r w:rsidRPr="00726604">
        <w:rPr>
          <w:lang w:eastAsia="de-DE"/>
        </w:rPr>
        <w:t>During the 8</w:t>
      </w:r>
      <w:r w:rsidRPr="00726604">
        <w:rPr>
          <w:vertAlign w:val="superscript"/>
          <w:lang w:eastAsia="de-DE"/>
        </w:rPr>
        <w:t>th</w:t>
      </w:r>
      <w:r w:rsidRPr="00726604">
        <w:rPr>
          <w:lang w:eastAsia="de-DE"/>
        </w:rPr>
        <w:t xml:space="preserve"> meeting of the IALA e-Navigation Committee, in September 2010, the liaison statement from IEC TC 80 WG 15 was discussed and the following will be incorporated into the technical clarifications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VDL access</w:t>
      </w:r>
    </w:p>
    <w:p w:rsidR="00726604" w:rsidRPr="00726604" w:rsidRDefault="00726604" w:rsidP="00726604">
      <w:pPr>
        <w:pStyle w:val="BodyText"/>
      </w:pPr>
      <w:r w:rsidRPr="00726604">
        <w:t>IALA agrees with the proposed adapted reporting interval in high VDL load scenarios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Assignment of Class B SO mobile station</w:t>
      </w:r>
    </w:p>
    <w:p w:rsidR="00726604" w:rsidRPr="00726604" w:rsidRDefault="00726604" w:rsidP="00726604">
      <w:pPr>
        <w:pStyle w:val="BodyText"/>
        <w:rPr>
          <w:lang w:eastAsia="de-DE"/>
        </w:rPr>
      </w:pPr>
      <w:r w:rsidRPr="00726604">
        <w:rPr>
          <w:lang w:eastAsia="de-DE"/>
        </w:rPr>
        <w:t>The behavio</w:t>
      </w:r>
      <w:r>
        <w:rPr>
          <w:lang w:eastAsia="de-DE"/>
        </w:rPr>
        <w:t>u</w:t>
      </w:r>
      <w:r w:rsidRPr="00726604">
        <w:rPr>
          <w:lang w:eastAsia="de-DE"/>
        </w:rPr>
        <w:t>r regarding group assignment shall be as defined in 1371-4 for Class B CS behavio</w:t>
      </w:r>
      <w:r>
        <w:rPr>
          <w:lang w:eastAsia="de-DE"/>
        </w:rPr>
        <w:t>u</w:t>
      </w:r>
      <w:r w:rsidRPr="00726604">
        <w:rPr>
          <w:lang w:eastAsia="de-DE"/>
        </w:rPr>
        <w:t>r.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sz w:val="20"/>
          <w:lang w:val="en-GB"/>
        </w:rPr>
      </w:pPr>
      <w:r w:rsidRPr="00726604">
        <w:rPr>
          <w:sz w:val="20"/>
          <w:lang w:val="en-GB"/>
        </w:rPr>
        <w:t>Interrogation of Class B SO mobile station</w:t>
      </w:r>
    </w:p>
    <w:p w:rsidR="00726604" w:rsidRPr="00726604" w:rsidRDefault="00726604" w:rsidP="00726604">
      <w:pPr>
        <w:pStyle w:val="Heading2"/>
        <w:numPr>
          <w:ilvl w:val="0"/>
          <w:numId w:val="0"/>
        </w:numPr>
        <w:rPr>
          <w:b w:val="0"/>
          <w:lang w:val="en-GB"/>
        </w:rPr>
      </w:pPr>
      <w:r w:rsidRPr="00726604">
        <w:rPr>
          <w:b w:val="0"/>
          <w:lang w:val="en-GB"/>
        </w:rPr>
        <w:t>It should be possible to interrogate a Class B SO mobile station for Message 24 B. However the Class B SO mobile station shall not broadcast Message 24B unless interrogated.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Message 24B Vendor ID</w:t>
      </w:r>
    </w:p>
    <w:p w:rsidR="00726604" w:rsidRPr="00726604" w:rsidRDefault="00726604" w:rsidP="00726604">
      <w:pPr>
        <w:pStyle w:val="BodyText"/>
      </w:pPr>
      <w:r w:rsidRPr="00726604">
        <w:t xml:space="preserve">NMEA mnemonic manufacturer codes should be used for Message 24B Manufacturer ID. Manufacturers and or Vendors may request this code via NMEA at </w:t>
      </w:r>
      <w:hyperlink r:id="rId8" w:history="1">
        <w:r w:rsidRPr="00726604">
          <w:rPr>
            <w:rStyle w:val="Hyperlink"/>
          </w:rPr>
          <w:t>www.nmea.org</w:t>
        </w:r>
      </w:hyperlink>
      <w:r w:rsidRPr="00726604">
        <w:t>.</w:t>
      </w:r>
    </w:p>
    <w:p w:rsidR="00726604" w:rsidRPr="00726604" w:rsidRDefault="00726604" w:rsidP="00726604">
      <w:pPr>
        <w:pStyle w:val="Heading1"/>
        <w:numPr>
          <w:ilvl w:val="0"/>
          <w:numId w:val="11"/>
        </w:numPr>
        <w:rPr>
          <w:lang w:val="en-GB"/>
        </w:rPr>
      </w:pPr>
      <w:r w:rsidRPr="00726604">
        <w:rPr>
          <w:lang w:val="en-GB"/>
        </w:rPr>
        <w:t>Guidance for the behaviour of AIS Class B SO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Physical interface</w:t>
      </w:r>
    </w:p>
    <w:p w:rsidR="00726604" w:rsidRPr="00726604" w:rsidRDefault="00726604" w:rsidP="00726604">
      <w:pPr>
        <w:pStyle w:val="BodyText"/>
      </w:pPr>
      <w:r w:rsidRPr="00726604">
        <w:t>The Class B SO must have a presentation interface.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 xml:space="preserve">Use of internal GPS receiver </w:t>
      </w:r>
    </w:p>
    <w:p w:rsidR="00726604" w:rsidRPr="00726604" w:rsidRDefault="00726604" w:rsidP="00726604">
      <w:pPr>
        <w:pStyle w:val="BodyText"/>
      </w:pPr>
      <w:r w:rsidRPr="00726604">
        <w:t>For position reporting the internal GPS receiver must be used.  An external interface for input of position information is not allowed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Maintain reporting without position information</w:t>
      </w:r>
    </w:p>
    <w:p w:rsidR="00726604" w:rsidRPr="00726604" w:rsidRDefault="00726604" w:rsidP="00726604">
      <w:pPr>
        <w:pStyle w:val="BodyText"/>
      </w:pPr>
      <w:r w:rsidRPr="00726604">
        <w:t>The last valid position should be broadcast with time stamp 63.  The reporting interval should be increased to 3 min.</w:t>
      </w:r>
    </w:p>
    <w:p w:rsidR="00726604" w:rsidRPr="00726604" w:rsidRDefault="00726604" w:rsidP="00726604">
      <w:pPr>
        <w:pStyle w:val="BodyText"/>
        <w:rPr>
          <w:lang w:eastAsia="de-DE"/>
        </w:rPr>
      </w:pPr>
      <w:r w:rsidRPr="00726604">
        <w:rPr>
          <w:lang w:eastAsia="de-DE"/>
        </w:rPr>
        <w:lastRenderedPageBreak/>
        <w:t>This behavio</w:t>
      </w:r>
      <w:r>
        <w:rPr>
          <w:lang w:eastAsia="de-DE"/>
        </w:rPr>
        <w:t>u</w:t>
      </w:r>
      <w:r w:rsidRPr="00726604">
        <w:rPr>
          <w:lang w:eastAsia="de-DE"/>
        </w:rPr>
        <w:t xml:space="preserve">r and its ramifications to external displays should be clearly defined by IEC WG 15 and should be brought to the attention of other relevant </w:t>
      </w:r>
      <w:r w:rsidR="007C5B7E">
        <w:rPr>
          <w:lang w:eastAsia="de-DE"/>
        </w:rPr>
        <w:t xml:space="preserve">IEC </w:t>
      </w:r>
      <w:bookmarkStart w:id="0" w:name="_GoBack"/>
      <w:bookmarkEnd w:id="0"/>
      <w:r w:rsidRPr="00726604">
        <w:rPr>
          <w:lang w:eastAsia="de-DE"/>
        </w:rPr>
        <w:t>WG.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 xml:space="preserve">Group assignment </w:t>
      </w:r>
    </w:p>
    <w:p w:rsidR="00726604" w:rsidRPr="00726604" w:rsidRDefault="00726604" w:rsidP="00726604">
      <w:pPr>
        <w:pStyle w:val="BodyText"/>
        <w:rPr>
          <w:lang w:eastAsia="de-DE"/>
        </w:rPr>
      </w:pPr>
      <w:r w:rsidRPr="00726604">
        <w:rPr>
          <w:lang w:eastAsia="de-DE"/>
        </w:rPr>
        <w:t>The behavio</w:t>
      </w:r>
      <w:r>
        <w:rPr>
          <w:lang w:eastAsia="de-DE"/>
        </w:rPr>
        <w:t>u</w:t>
      </w:r>
      <w:r w:rsidRPr="00726604">
        <w:rPr>
          <w:lang w:eastAsia="de-DE"/>
        </w:rPr>
        <w:t>r regarding group assignment shall be as defined in 1371-4 for Class B CS behavio</w:t>
      </w:r>
      <w:r>
        <w:rPr>
          <w:lang w:eastAsia="de-DE"/>
        </w:rPr>
        <w:t>u</w:t>
      </w:r>
      <w:r w:rsidRPr="00726604">
        <w:rPr>
          <w:lang w:eastAsia="de-DE"/>
        </w:rPr>
        <w:t>r.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Channel management</w:t>
      </w:r>
    </w:p>
    <w:p w:rsidR="00726604" w:rsidRPr="00726604" w:rsidRDefault="00726604" w:rsidP="00726604">
      <w:pPr>
        <w:pStyle w:val="BodyText"/>
        <w:rPr>
          <w:lang w:eastAsia="de-DE"/>
        </w:rPr>
      </w:pPr>
      <w:r w:rsidRPr="00726604">
        <w:rPr>
          <w:lang w:eastAsia="de-DE"/>
        </w:rPr>
        <w:t>Channel Management via Message 22 and DSC is required.</w:t>
      </w:r>
    </w:p>
    <w:p w:rsidR="00726604" w:rsidRPr="00726604" w:rsidRDefault="00726604" w:rsidP="00726604">
      <w:pPr>
        <w:pStyle w:val="BodyText"/>
        <w:rPr>
          <w:lang w:eastAsia="de-DE"/>
        </w:rPr>
      </w:pPr>
      <w:r w:rsidRPr="00726604">
        <w:rPr>
          <w:lang w:eastAsia="de-DE"/>
        </w:rPr>
        <w:t xml:space="preserve">Class B SO frequency range requirements shall be the full VHF maritime mobile band. 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r w:rsidRPr="00726604">
        <w:rPr>
          <w:lang w:val="en-GB"/>
        </w:rPr>
        <w:t>Message 17 capability</w:t>
      </w:r>
    </w:p>
    <w:p w:rsidR="00726604" w:rsidRPr="00726604" w:rsidRDefault="00726604" w:rsidP="00726604">
      <w:pPr>
        <w:pStyle w:val="BodyText"/>
        <w:rPr>
          <w:lang w:eastAsia="de-DE"/>
        </w:rPr>
      </w:pPr>
      <w:bookmarkStart w:id="1" w:name="OLE_LINK1"/>
      <w:bookmarkStart w:id="2" w:name="OLE_LINK2"/>
      <w:r w:rsidRPr="00726604">
        <w:rPr>
          <w:lang w:eastAsia="de-DE"/>
        </w:rPr>
        <w:t xml:space="preserve">Class B SO shall </w:t>
      </w:r>
      <w:bookmarkEnd w:id="1"/>
      <w:bookmarkEnd w:id="2"/>
      <w:r w:rsidRPr="00726604">
        <w:rPr>
          <w:lang w:eastAsia="de-DE"/>
        </w:rPr>
        <w:t>use Message 17</w:t>
      </w:r>
      <w:r w:rsidR="00033D57">
        <w:rPr>
          <w:lang w:eastAsia="de-DE"/>
        </w:rPr>
        <w:t>, when available,</w:t>
      </w:r>
      <w:r w:rsidRPr="00726604">
        <w:rPr>
          <w:lang w:eastAsia="de-DE"/>
        </w:rPr>
        <w:t xml:space="preserve"> for differential correction of the internal GPS receiver. RAIM is also required.</w:t>
      </w:r>
    </w:p>
    <w:p w:rsidR="00726604" w:rsidRPr="00726604" w:rsidRDefault="00726604" w:rsidP="00726604">
      <w:pPr>
        <w:pStyle w:val="Heading2"/>
        <w:numPr>
          <w:ilvl w:val="1"/>
          <w:numId w:val="11"/>
        </w:numPr>
        <w:tabs>
          <w:tab w:val="clear" w:pos="576"/>
        </w:tabs>
        <w:ind w:left="851" w:hanging="851"/>
        <w:rPr>
          <w:lang w:val="en-GB"/>
        </w:rPr>
      </w:pPr>
      <w:proofErr w:type="spellStart"/>
      <w:proofErr w:type="gramStart"/>
      <w:r w:rsidRPr="00726604">
        <w:rPr>
          <w:lang w:val="en-GB"/>
        </w:rPr>
        <w:t>Tx</w:t>
      </w:r>
      <w:proofErr w:type="spellEnd"/>
      <w:proofErr w:type="gramEnd"/>
      <w:r w:rsidRPr="00726604">
        <w:rPr>
          <w:lang w:val="en-GB"/>
        </w:rPr>
        <w:t xml:space="preserve"> power</w:t>
      </w:r>
    </w:p>
    <w:p w:rsidR="00726604" w:rsidRPr="00726604" w:rsidRDefault="00726604" w:rsidP="00726604">
      <w:pPr>
        <w:pStyle w:val="BodyText"/>
      </w:pPr>
      <w:r w:rsidRPr="00726604">
        <w:rPr>
          <w:lang w:eastAsia="de-DE"/>
        </w:rPr>
        <w:t>Class B SO shall have two power settings: low = 1 Watt, high = 12</w:t>
      </w:r>
      <w:proofErr w:type="gramStart"/>
      <w:r w:rsidRPr="00726604">
        <w:rPr>
          <w:lang w:eastAsia="de-DE"/>
        </w:rPr>
        <w:t>,5</w:t>
      </w:r>
      <w:proofErr w:type="gramEnd"/>
      <w:r w:rsidRPr="00726604">
        <w:rPr>
          <w:lang w:eastAsia="de-DE"/>
        </w:rPr>
        <w:t xml:space="preserve"> W (default)</w:t>
      </w:r>
    </w:p>
    <w:p w:rsidR="009F5C36" w:rsidRPr="00726604" w:rsidRDefault="00AA76C0" w:rsidP="00135447">
      <w:pPr>
        <w:pStyle w:val="Heading1"/>
        <w:rPr>
          <w:lang w:val="en-GB"/>
        </w:rPr>
      </w:pPr>
      <w:r w:rsidRPr="00726604">
        <w:rPr>
          <w:lang w:val="en-GB"/>
        </w:rPr>
        <w:t>Action requested</w:t>
      </w:r>
    </w:p>
    <w:p w:rsidR="004C220D" w:rsidRPr="00726604" w:rsidRDefault="00726604" w:rsidP="005D05AC">
      <w:pPr>
        <w:pStyle w:val="BodyText"/>
      </w:pPr>
      <w:r w:rsidRPr="00726604">
        <w:rPr>
          <w:lang w:eastAsia="de-DE"/>
        </w:rPr>
        <w:t>IEC TC 80 WG 15 is requested to draft appropriate tests for the behaviours.</w:t>
      </w:r>
    </w:p>
    <w:sectPr w:rsidR="004C220D" w:rsidRPr="00726604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EE" w:rsidRDefault="00F867EE" w:rsidP="003F09F0">
      <w:r>
        <w:separator/>
      </w:r>
    </w:p>
  </w:endnote>
  <w:endnote w:type="continuationSeparator" w:id="0">
    <w:p w:rsidR="00F867EE" w:rsidRDefault="00F867E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7C5B7E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8F4365">
      <w:fldChar w:fldCharType="begin"/>
    </w:r>
    <w:r w:rsidR="008F4365">
      <w:instrText xml:space="preserve"> PAGE   \* MERGEFORMAT </w:instrText>
    </w:r>
    <w:r w:rsidR="008F4365">
      <w:fldChar w:fldCharType="separate"/>
    </w:r>
    <w:r w:rsidR="007C5B7E">
      <w:rPr>
        <w:noProof/>
      </w:rPr>
      <w:t>1</w:t>
    </w:r>
    <w:r w:rsidR="008F436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EE" w:rsidRDefault="00F867EE" w:rsidP="003F09F0">
      <w:r>
        <w:separator/>
      </w:r>
    </w:p>
  </w:footnote>
  <w:footnote w:type="continuationSeparator" w:id="0">
    <w:p w:rsidR="00F867EE" w:rsidRDefault="00F867E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726604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726604" w:rsidRDefault="001144E2" w:rsidP="00726604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726604">
                                  <w:t>From:</w:t>
                                </w:r>
                                <w:r w:rsidRPr="00726604">
                                  <w:tab/>
                                  <w:t xml:space="preserve">IALA </w:t>
                                </w:r>
                                <w:r w:rsidR="00726604" w:rsidRPr="00726604">
                                  <w:t xml:space="preserve">e-NAV </w:t>
                                </w:r>
                                <w:r w:rsidRPr="00726604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726604" w:rsidRDefault="001144E2" w:rsidP="00726604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726604">
                                  <w:t>Reference:</w:t>
                                </w:r>
                                <w:r w:rsidRPr="00726604">
                                  <w:tab/>
                                </w:r>
                                <w:r w:rsidR="00726604" w:rsidRPr="00726604">
                                  <w:t>e-NAV8</w:t>
                                </w:r>
                                <w:r w:rsidRPr="00726604">
                                  <w:t>/output/</w:t>
                                </w:r>
                                <w:r w:rsidR="00726604" w:rsidRPr="00726604">
                                  <w:t>7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726604" w:rsidRDefault="00726604" w:rsidP="00726604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726604">
                                  <w:t>24</w:t>
                                </w:r>
                                <w:r w:rsidR="001144E2" w:rsidRPr="00726604">
                                  <w:t xml:space="preserve"> </w:t>
                                </w:r>
                                <w:r w:rsidRPr="00726604">
                                  <w:t>September</w:t>
                                </w:r>
                                <w:r w:rsidR="001144E2" w:rsidRPr="00726604">
                                  <w:t xml:space="preserve"> 20</w:t>
                                </w:r>
                                <w:r w:rsidR="00AF21AC" w:rsidRPr="00726604">
                                  <w:t>1</w:t>
                                </w:r>
                                <w:r w:rsidRPr="00726604">
                                  <w:t>0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726604" w:rsidRDefault="001144E2" w:rsidP="00726604">
                          <w:pPr>
                            <w:tabs>
                              <w:tab w:val="right" w:pos="3719"/>
                            </w:tabs>
                          </w:pPr>
                          <w:r w:rsidRPr="00726604">
                            <w:t>From:</w:t>
                          </w:r>
                          <w:r w:rsidRPr="00726604">
                            <w:tab/>
                            <w:t xml:space="preserve">IALA </w:t>
                          </w:r>
                          <w:r w:rsidR="00726604" w:rsidRPr="00726604">
                            <w:t xml:space="preserve">e-NAV </w:t>
                          </w:r>
                          <w:r w:rsidRPr="00726604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726604" w:rsidRDefault="001144E2" w:rsidP="00726604">
                          <w:pPr>
                            <w:tabs>
                              <w:tab w:val="right" w:pos="3719"/>
                            </w:tabs>
                          </w:pPr>
                          <w:r w:rsidRPr="00726604">
                            <w:t>Reference:</w:t>
                          </w:r>
                          <w:r w:rsidRPr="00726604">
                            <w:tab/>
                          </w:r>
                          <w:r w:rsidR="00726604" w:rsidRPr="00726604">
                            <w:t>e-NAV8</w:t>
                          </w:r>
                          <w:r w:rsidRPr="00726604">
                            <w:t>/output/</w:t>
                          </w:r>
                          <w:r w:rsidR="00726604" w:rsidRPr="00726604">
                            <w:t>7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726604" w:rsidRDefault="00726604" w:rsidP="00726604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726604">
                            <w:t>24</w:t>
                          </w:r>
                          <w:r w:rsidR="001144E2" w:rsidRPr="00726604">
                            <w:t xml:space="preserve"> </w:t>
                          </w:r>
                          <w:r w:rsidRPr="00726604">
                            <w:t>September</w:t>
                          </w:r>
                          <w:r w:rsidR="001144E2" w:rsidRPr="00726604">
                            <w:t xml:space="preserve"> 20</w:t>
                          </w:r>
                          <w:r w:rsidR="00AF21AC" w:rsidRPr="00726604">
                            <w:t>1</w:t>
                          </w:r>
                          <w:r w:rsidRPr="00726604">
                            <w:t>0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GB" w:eastAsia="en-GB"/>
      </w:rPr>
      <w:drawing>
        <wp:inline distT="0" distB="0" distL="0" distR="0" wp14:anchorId="3DAC0B3F" wp14:editId="0C383F2A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604"/>
    <w:rsid w:val="00031339"/>
    <w:rsid w:val="00031A92"/>
    <w:rsid w:val="00033D57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3D55DD"/>
    <w:rsid w:val="003E08EF"/>
    <w:rsid w:val="003F09F0"/>
    <w:rsid w:val="00424954"/>
    <w:rsid w:val="004C220D"/>
    <w:rsid w:val="0057083F"/>
    <w:rsid w:val="005A11D4"/>
    <w:rsid w:val="005D05AC"/>
    <w:rsid w:val="005D13E3"/>
    <w:rsid w:val="005E4300"/>
    <w:rsid w:val="00630F7F"/>
    <w:rsid w:val="0064435F"/>
    <w:rsid w:val="006F3942"/>
    <w:rsid w:val="00726604"/>
    <w:rsid w:val="00727E88"/>
    <w:rsid w:val="00775878"/>
    <w:rsid w:val="00785F11"/>
    <w:rsid w:val="007C5B7E"/>
    <w:rsid w:val="00872453"/>
    <w:rsid w:val="00882170"/>
    <w:rsid w:val="008F4365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C064EF"/>
    <w:rsid w:val="00D06745"/>
    <w:rsid w:val="00E64E0D"/>
    <w:rsid w:val="00E93C9B"/>
    <w:rsid w:val="00EE3F2F"/>
    <w:rsid w:val="00F867EE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266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26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a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External%20Organisation%20Liaison%20Note%20Template%20re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External Organisation Liaison Note Template rev2.dotx</Template>
  <TotalTime>15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2010-09-22T16:22:00Z</dcterms:created>
  <dcterms:modified xsi:type="dcterms:W3CDTF">2010-09-23T16:35:00Z</dcterms:modified>
</cp:coreProperties>
</file>